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92988" w14:textId="77777777" w:rsidR="00130C1E" w:rsidRDefault="0051588C">
      <w:pPr>
        <w:pStyle w:val="a3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房屋租赁合同</w:t>
      </w:r>
    </w:p>
    <w:p w14:paraId="3E3B06C5" w14:textId="77777777" w:rsidR="00130C1E" w:rsidRDefault="0051588C">
      <w:pPr>
        <w:pStyle w:val="a3"/>
        <w:spacing w:before="0" w:beforeAutospacing="0" w:after="0" w:afterAutospacing="0" w:line="360" w:lineRule="auto"/>
      </w:pPr>
      <w:r>
        <w:t>出租人(甲方)：</w:t>
      </w:r>
      <w:r>
        <w:rPr>
          <w:rFonts w:hint="eastAsia"/>
        </w:rPr>
        <w:t>张军（身份证号：420102197204140311）</w:t>
      </w:r>
      <w:r>
        <w:t xml:space="preserve">                   </w:t>
      </w:r>
    </w:p>
    <w:p w14:paraId="797F8E87" w14:textId="77777777" w:rsidR="00130C1E" w:rsidRDefault="0051588C">
      <w:pPr>
        <w:pStyle w:val="a3"/>
        <w:spacing w:before="0" w:beforeAutospacing="0" w:after="0" w:afterAutospacing="0" w:line="360" w:lineRule="auto"/>
      </w:pPr>
      <w:r>
        <w:t>承租人(乙方)：</w:t>
      </w:r>
      <w:r>
        <w:rPr>
          <w:rFonts w:hint="eastAsia"/>
        </w:rPr>
        <w:t>北京康信君安资产管理有限公司</w:t>
      </w:r>
      <w:r>
        <w:t xml:space="preserve"> </w:t>
      </w:r>
    </w:p>
    <w:p w14:paraId="2D8BBE84" w14:textId="1F8B3735" w:rsidR="00130C1E" w:rsidRDefault="0051588C">
      <w:pPr>
        <w:pStyle w:val="a3"/>
        <w:spacing w:before="0" w:beforeAutospacing="0" w:after="0" w:afterAutospacing="0" w:line="360" w:lineRule="auto"/>
      </w:pPr>
      <w:r>
        <w:t xml:space="preserve">　　依据《中华人民共和国</w:t>
      </w:r>
      <w:r w:rsidR="008B434C">
        <w:rPr>
          <w:rFonts w:hint="eastAsia"/>
        </w:rPr>
        <w:t>民法典</w:t>
      </w:r>
      <w:r>
        <w:t>》及有关</w:t>
      </w:r>
      <w:hyperlink r:id="rId5" w:tgtFrame="_blank" w:history="1">
        <w:r>
          <w:t>法律</w:t>
        </w:r>
      </w:hyperlink>
      <w:r>
        <w:t xml:space="preserve">、法规的规定，甲乙双方在平等、自愿的基础上，就房屋租赁的有关事宜达成协议如下： </w:t>
      </w:r>
    </w:p>
    <w:p w14:paraId="65188FF7" w14:textId="77777777" w:rsidR="00130C1E" w:rsidRDefault="0051588C">
      <w:pPr>
        <w:pStyle w:val="a3"/>
        <w:spacing w:before="0" w:beforeAutospacing="0" w:after="0" w:afterAutospacing="0" w:line="360" w:lineRule="auto"/>
      </w:pPr>
      <w:r>
        <w:t xml:space="preserve">　　第一条</w:t>
      </w:r>
      <w:r>
        <w:rPr>
          <w:rFonts w:hint="eastAsia"/>
        </w:rPr>
        <w:t xml:space="preserve"> </w:t>
      </w:r>
      <w:r>
        <w:t xml:space="preserve">房屋基本情况 </w:t>
      </w:r>
      <w:bookmarkStart w:id="0" w:name="_GoBack"/>
      <w:bookmarkEnd w:id="0"/>
    </w:p>
    <w:p w14:paraId="7A57D18A" w14:textId="3C70202A" w:rsidR="00130C1E" w:rsidRDefault="0051588C">
      <w:pPr>
        <w:pStyle w:val="a3"/>
        <w:spacing w:before="0" w:beforeAutospacing="0" w:after="0" w:afterAutospacing="0" w:line="360" w:lineRule="auto"/>
      </w:pPr>
      <w:r>
        <w:t xml:space="preserve">　　</w:t>
      </w:r>
      <w:r>
        <w:rPr>
          <w:rFonts w:hint="eastAsia"/>
        </w:rPr>
        <w:t>甲方将</w:t>
      </w:r>
      <w:r>
        <w:t>位于</w:t>
      </w:r>
      <w:r>
        <w:rPr>
          <w:rFonts w:hint="eastAsia"/>
          <w:u w:val="single"/>
        </w:rPr>
        <w:t>江岸区华隆路7号百步</w:t>
      </w:r>
      <w:proofErr w:type="gramStart"/>
      <w:r>
        <w:rPr>
          <w:rFonts w:hint="eastAsia"/>
          <w:u w:val="single"/>
        </w:rPr>
        <w:t>亭金桥汇</w:t>
      </w:r>
      <w:proofErr w:type="gramEnd"/>
      <w:r>
        <w:rPr>
          <w:rFonts w:hint="eastAsia"/>
          <w:u w:val="single"/>
        </w:rPr>
        <w:t>二期11栋1单元28层3室</w:t>
      </w:r>
      <w:r>
        <w:rPr>
          <w:rFonts w:hint="eastAsia"/>
        </w:rPr>
        <w:t>的房屋出租给乙方居住使用，租赁期限自</w:t>
      </w:r>
      <w:r>
        <w:rPr>
          <w:rFonts w:hint="eastAsia"/>
          <w:u w:val="single"/>
        </w:rPr>
        <w:t>2</w:t>
      </w:r>
      <w:r>
        <w:rPr>
          <w:u w:val="single"/>
        </w:rPr>
        <w:t>0</w:t>
      </w:r>
      <w:r>
        <w:rPr>
          <w:rFonts w:hint="eastAsia"/>
          <w:u w:val="single"/>
        </w:rPr>
        <w:t>22</w:t>
      </w:r>
      <w:r>
        <w:rPr>
          <w:rFonts w:hint="eastAsia"/>
        </w:rPr>
        <w:t>年</w:t>
      </w:r>
      <w:r>
        <w:rPr>
          <w:rFonts w:hint="eastAsia"/>
          <w:u w:val="single"/>
        </w:rPr>
        <w:t>4</w:t>
      </w:r>
      <w:r>
        <w:rPr>
          <w:rFonts w:hint="eastAsia"/>
        </w:rPr>
        <w:t>月</w:t>
      </w:r>
      <w:r>
        <w:rPr>
          <w:u w:val="single"/>
        </w:rPr>
        <w:t>20</w:t>
      </w:r>
      <w:r>
        <w:rPr>
          <w:rFonts w:hint="eastAsia"/>
        </w:rPr>
        <w:t>日至</w:t>
      </w:r>
      <w:r>
        <w:rPr>
          <w:rFonts w:hint="eastAsia"/>
          <w:u w:val="single"/>
        </w:rPr>
        <w:t>2</w:t>
      </w:r>
      <w:r>
        <w:rPr>
          <w:u w:val="single"/>
        </w:rPr>
        <w:t>02</w:t>
      </w:r>
      <w:r>
        <w:rPr>
          <w:rFonts w:hint="eastAsia"/>
          <w:u w:val="single"/>
        </w:rPr>
        <w:t>3</w:t>
      </w:r>
      <w:r>
        <w:rPr>
          <w:rFonts w:hint="eastAsia"/>
        </w:rPr>
        <w:t>年</w:t>
      </w:r>
      <w:r>
        <w:rPr>
          <w:rFonts w:hint="eastAsia"/>
          <w:u w:val="single"/>
        </w:rPr>
        <w:t>5</w:t>
      </w:r>
      <w:r>
        <w:rPr>
          <w:rFonts w:hint="eastAsia"/>
        </w:rPr>
        <w:t>月</w:t>
      </w:r>
      <w:r>
        <w:rPr>
          <w:rFonts w:hint="eastAsia"/>
          <w:u w:val="single"/>
        </w:rPr>
        <w:t>4</w:t>
      </w:r>
      <w:r>
        <w:rPr>
          <w:rFonts w:hint="eastAsia"/>
        </w:rPr>
        <w:t>日，共计</w:t>
      </w:r>
      <w:r>
        <w:rPr>
          <w:rFonts w:hint="eastAsia"/>
          <w:u w:val="single"/>
        </w:rPr>
        <w:t>1</w:t>
      </w:r>
      <w:r>
        <w:rPr>
          <w:u w:val="single"/>
        </w:rPr>
        <w:t>2</w:t>
      </w:r>
      <w:r>
        <w:rPr>
          <w:rFonts w:hint="eastAsia"/>
          <w:u w:val="single"/>
        </w:rPr>
        <w:t>个月15天</w:t>
      </w:r>
      <w:r>
        <w:rPr>
          <w:rFonts w:hint="eastAsia"/>
        </w:rPr>
        <w:t>。</w:t>
      </w:r>
    </w:p>
    <w:p w14:paraId="160EA108" w14:textId="77777777" w:rsidR="00130C1E" w:rsidRDefault="0051588C">
      <w:pPr>
        <w:pStyle w:val="a3"/>
        <w:spacing w:before="0" w:beforeAutospacing="0" w:after="0" w:afterAutospacing="0" w:line="360" w:lineRule="auto"/>
      </w:pPr>
      <w:r>
        <w:t xml:space="preserve">　　第</w:t>
      </w:r>
      <w:r>
        <w:rPr>
          <w:rFonts w:hint="eastAsia"/>
        </w:rPr>
        <w:t>二</w:t>
      </w:r>
      <w:r>
        <w:t>条</w:t>
      </w:r>
      <w:r>
        <w:rPr>
          <w:rFonts w:hint="eastAsia"/>
        </w:rPr>
        <w:t xml:space="preserve"> </w:t>
      </w:r>
      <w:r>
        <w:t>租金</w:t>
      </w:r>
      <w:r>
        <w:rPr>
          <w:rFonts w:hint="eastAsia"/>
        </w:rPr>
        <w:t>及其他费用</w:t>
      </w:r>
    </w:p>
    <w:p w14:paraId="4A447A29" w14:textId="348ED0C9" w:rsidR="00130C1E" w:rsidRDefault="0051588C">
      <w:pPr>
        <w:pStyle w:val="a3"/>
        <w:spacing w:before="0" w:beforeAutospacing="0" w:after="0" w:afterAutospacing="0" w:line="360" w:lineRule="auto"/>
      </w:pPr>
      <w:r>
        <w:t xml:space="preserve">　　租金标准：</w:t>
      </w:r>
      <w:r>
        <w:rPr>
          <w:rFonts w:hint="eastAsia"/>
          <w:u w:val="single"/>
        </w:rPr>
        <w:t>4000元/月（不含税，税金由乙方另行承担）</w:t>
      </w:r>
      <w:r>
        <w:rPr>
          <w:rFonts w:hint="eastAsia"/>
        </w:rPr>
        <w:t>；共计：</w:t>
      </w:r>
      <w:r>
        <w:rPr>
          <w:rFonts w:hint="eastAsia"/>
          <w:u w:val="single"/>
        </w:rPr>
        <w:t>50000</w:t>
      </w:r>
      <w:r>
        <w:rPr>
          <w:rFonts w:hint="eastAsia"/>
        </w:rPr>
        <w:t>元，大写人民币：</w:t>
      </w:r>
      <w:r>
        <w:rPr>
          <w:rFonts w:hint="eastAsia"/>
          <w:u w:val="single"/>
        </w:rPr>
        <w:t>伍万元</w:t>
      </w:r>
      <w:r>
        <w:rPr>
          <w:u w:val="single"/>
        </w:rPr>
        <w:t>整</w:t>
      </w:r>
      <w:r>
        <w:rPr>
          <w:rFonts w:hint="eastAsia"/>
        </w:rPr>
        <w:t>。押金为人民币：</w:t>
      </w:r>
      <w:r>
        <w:rPr>
          <w:rFonts w:hint="eastAsia"/>
          <w:u w:val="single"/>
        </w:rPr>
        <w:t>4000元</w:t>
      </w:r>
      <w:r>
        <w:rPr>
          <w:rFonts w:hint="eastAsia"/>
        </w:rPr>
        <w:t>。租金支付方式为：</w:t>
      </w:r>
      <w:r>
        <w:rPr>
          <w:rFonts w:hint="eastAsia"/>
          <w:u w:val="single"/>
        </w:rPr>
        <w:t>按月支付，支付时间为每月5日</w:t>
      </w:r>
      <w:r>
        <w:rPr>
          <w:rFonts w:hint="eastAsia"/>
        </w:rPr>
        <w:t>。甲方配合乙方开具对应金额的租金发票。</w:t>
      </w:r>
    </w:p>
    <w:p w14:paraId="400F50F5" w14:textId="77777777" w:rsidR="00130C1E" w:rsidRDefault="0051588C" w:rsidP="0051588C">
      <w:pPr>
        <w:pStyle w:val="a3"/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出租方收款账户信息：账户名称：</w:t>
      </w:r>
      <w:r>
        <w:rPr>
          <w:rFonts w:hint="eastAsia"/>
          <w:u w:val="single"/>
        </w:rPr>
        <w:t>张军</w:t>
      </w:r>
      <w:r>
        <w:rPr>
          <w:rFonts w:hint="eastAsia"/>
        </w:rPr>
        <w:t>；账号：</w:t>
      </w:r>
      <w:r>
        <w:rPr>
          <w:rFonts w:hint="eastAsia"/>
          <w:u w:val="single"/>
        </w:rPr>
        <w:t>6230 2900 4650 5786</w:t>
      </w:r>
      <w:r>
        <w:rPr>
          <w:rFonts w:hint="eastAsia"/>
        </w:rPr>
        <w:t>；开户行：</w:t>
      </w:r>
      <w:r>
        <w:rPr>
          <w:rFonts w:hint="eastAsia"/>
          <w:u w:val="single"/>
        </w:rPr>
        <w:t>汉口银行循礼门支行</w:t>
      </w:r>
      <w:r>
        <w:rPr>
          <w:rFonts w:hint="eastAsia"/>
        </w:rPr>
        <w:t>。</w:t>
      </w:r>
    </w:p>
    <w:p w14:paraId="26A1AD95" w14:textId="77777777" w:rsidR="00130C1E" w:rsidRDefault="0051588C">
      <w:pPr>
        <w:pStyle w:val="a3"/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第三条 合同解除</w:t>
      </w:r>
    </w:p>
    <w:p w14:paraId="238CFA28" w14:textId="77777777" w:rsidR="00130C1E" w:rsidRDefault="0051588C">
      <w:pPr>
        <w:pStyle w:val="a3"/>
        <w:spacing w:before="0" w:beforeAutospacing="0" w:after="0" w:afterAutospacing="0" w:line="360" w:lineRule="auto"/>
        <w:ind w:firstLineChars="200" w:firstLine="480"/>
      </w:pPr>
      <w:r>
        <w:t>租赁期满或合同解除后，乙方应按照原状返还房屋及其附属物品、设备设施。甲乙双方应对房屋和附属物品、设备设施使用等情况进行验收</w:t>
      </w:r>
      <w:r>
        <w:rPr>
          <w:rFonts w:hint="eastAsia"/>
        </w:rPr>
        <w:t>。</w:t>
      </w:r>
    </w:p>
    <w:p w14:paraId="72659FE1" w14:textId="77777777" w:rsidR="00130C1E" w:rsidRDefault="0051588C">
      <w:pPr>
        <w:pStyle w:val="a3"/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第四条</w:t>
      </w:r>
      <w:r>
        <w:t xml:space="preserve"> 本合同未尽事宜，由甲、乙双方另行协商解决，并签订补充协议。补充协议与本合同具有同等法律效力。</w:t>
      </w:r>
    </w:p>
    <w:p w14:paraId="3FB3624A" w14:textId="77777777" w:rsidR="00130C1E" w:rsidRDefault="0051588C">
      <w:pPr>
        <w:pStyle w:val="a3"/>
        <w:spacing w:before="0" w:beforeAutospacing="0" w:after="0" w:afterAutospacing="0" w:line="360" w:lineRule="auto"/>
        <w:ind w:firstLineChars="200" w:firstLine="480"/>
      </w:pPr>
      <w:r>
        <w:rPr>
          <w:rFonts w:hint="eastAsia"/>
        </w:rPr>
        <w:t>第五条</w:t>
      </w:r>
      <w:r>
        <w:t xml:space="preserve"> 本合同一式两份，双方各执一份，本合同自双方签字</w:t>
      </w:r>
      <w:r>
        <w:rPr>
          <w:rFonts w:hint="eastAsia"/>
        </w:rPr>
        <w:t>盖章</w:t>
      </w:r>
      <w:r>
        <w:t>之日起生效。</w:t>
      </w:r>
    </w:p>
    <w:p w14:paraId="5FCE8BEB" w14:textId="77777777" w:rsidR="00130C1E" w:rsidRDefault="0051588C">
      <w:pPr>
        <w:pStyle w:val="a3"/>
        <w:spacing w:before="0" w:beforeAutospacing="0" w:after="0" w:afterAutospacing="0" w:line="360" w:lineRule="auto"/>
        <w:ind w:firstLine="480"/>
      </w:pPr>
      <w:r>
        <w:t>出租人(甲方)签章：  　                  承租人(乙方)签章：</w:t>
      </w:r>
    </w:p>
    <w:p w14:paraId="11DAAAD0" w14:textId="77777777" w:rsidR="00130C1E" w:rsidRDefault="0051588C">
      <w:pPr>
        <w:pStyle w:val="a3"/>
        <w:spacing w:before="0" w:beforeAutospacing="0" w:after="0" w:afterAutospacing="0" w:line="360" w:lineRule="auto"/>
        <w:ind w:firstLine="480"/>
      </w:pPr>
      <w:r>
        <w:t xml:space="preserve">      </w:t>
      </w:r>
    </w:p>
    <w:p w14:paraId="0CD7AB62" w14:textId="5CD32875" w:rsidR="00130C1E" w:rsidRDefault="0051588C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rFonts w:hint="eastAsia"/>
        </w:rPr>
        <w:t>2</w:t>
      </w:r>
      <w:r>
        <w:t>02</w:t>
      </w:r>
      <w:r>
        <w:rPr>
          <w:rFonts w:hint="eastAsia"/>
        </w:rPr>
        <w:t>2</w:t>
      </w:r>
      <w:r>
        <w:t>年</w:t>
      </w:r>
      <w:r>
        <w:rPr>
          <w:rFonts w:hint="eastAsia"/>
        </w:rPr>
        <w:t>4</w:t>
      </w:r>
      <w:r>
        <w:t>月20日</w:t>
      </w:r>
      <w:r>
        <w:rPr>
          <w:sz w:val="28"/>
          <w:szCs w:val="28"/>
        </w:rPr>
        <w:t xml:space="preserve"> </w:t>
      </w:r>
    </w:p>
    <w:sectPr w:rsidR="00130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BE246D"/>
    <w:rsid w:val="00130C1E"/>
    <w:rsid w:val="00211445"/>
    <w:rsid w:val="002D1859"/>
    <w:rsid w:val="003A0A07"/>
    <w:rsid w:val="004A771E"/>
    <w:rsid w:val="0051588C"/>
    <w:rsid w:val="006F62F0"/>
    <w:rsid w:val="007D72A8"/>
    <w:rsid w:val="0083209E"/>
    <w:rsid w:val="008B434C"/>
    <w:rsid w:val="00A75D33"/>
    <w:rsid w:val="00A841FA"/>
    <w:rsid w:val="00BE246D"/>
    <w:rsid w:val="00C33C14"/>
    <w:rsid w:val="00C96458"/>
    <w:rsid w:val="00CC64B9"/>
    <w:rsid w:val="00ED5423"/>
    <w:rsid w:val="15CA0545"/>
    <w:rsid w:val="1B741977"/>
    <w:rsid w:val="1E880CDB"/>
    <w:rsid w:val="205359C5"/>
    <w:rsid w:val="215240CB"/>
    <w:rsid w:val="22295764"/>
    <w:rsid w:val="23876E1D"/>
    <w:rsid w:val="26052AF9"/>
    <w:rsid w:val="3399587B"/>
    <w:rsid w:val="34946B13"/>
    <w:rsid w:val="36446AD6"/>
    <w:rsid w:val="36E8330B"/>
    <w:rsid w:val="38A53668"/>
    <w:rsid w:val="3C2B09A1"/>
    <w:rsid w:val="47623B2E"/>
    <w:rsid w:val="4AA03036"/>
    <w:rsid w:val="504E73C6"/>
    <w:rsid w:val="572B28E6"/>
    <w:rsid w:val="5E4C20F5"/>
    <w:rsid w:val="5E7B47C0"/>
    <w:rsid w:val="6EE1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17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xlaw.cn/z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婷</dc:creator>
  <cp:lastModifiedBy>Windows User</cp:lastModifiedBy>
  <cp:revision>16</cp:revision>
  <cp:lastPrinted>2021-07-02T02:14:00Z</cp:lastPrinted>
  <dcterms:created xsi:type="dcterms:W3CDTF">2020-05-23T08:58:00Z</dcterms:created>
  <dcterms:modified xsi:type="dcterms:W3CDTF">2022-06-06T07:54:00Z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172A393F3B63455F8DC77937D9B85112</vt:lpwstr>
  </property>
</Properties>
</file>